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577E2" w14:textId="3C109891" w:rsidR="00DA4B96" w:rsidRPr="00971511" w:rsidRDefault="00CA0A37" w:rsidP="00933DB6">
      <w:pPr>
        <w:pStyle w:val="berschrift1"/>
      </w:pPr>
      <w:r>
        <w:rPr>
          <w:noProof/>
        </w:rPr>
        <w:drawing>
          <wp:inline distT="0" distB="0" distL="0" distR="0" wp14:anchorId="3DD3FB5D" wp14:editId="0960E910">
            <wp:extent cx="5002205" cy="2604880"/>
            <wp:effectExtent l="0" t="0" r="8255" b="5080"/>
            <wp:docPr id="270844727" name="Grafik 1" descr="Ein Bild, das Konzert, Kleidung, Person, Tan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44727" name="Grafik 1" descr="Ein Bild, das Konzert, Kleidung, Person, Tanz enthält.&#10;&#10;Automatisch generierte Beschreibung"/>
                    <pic:cNvPicPr/>
                  </pic:nvPicPr>
                  <pic:blipFill rotWithShape="1">
                    <a:blip r:embed="rId8"/>
                    <a:srcRect t="11728" b="10156"/>
                    <a:stretch/>
                  </pic:blipFill>
                  <pic:spPr bwMode="auto">
                    <a:xfrm>
                      <a:off x="0" y="0"/>
                      <a:ext cx="5002205" cy="2604880"/>
                    </a:xfrm>
                    <a:prstGeom prst="rect">
                      <a:avLst/>
                    </a:prstGeom>
                    <a:ln>
                      <a:noFill/>
                    </a:ln>
                    <a:extLst>
                      <a:ext uri="{53640926-AAD7-44D8-BBD7-CCE9431645EC}">
                        <a14:shadowObscured xmlns:a14="http://schemas.microsoft.com/office/drawing/2010/main"/>
                      </a:ext>
                    </a:extLst>
                  </pic:spPr>
                </pic:pic>
              </a:graphicData>
            </a:graphic>
          </wp:inline>
        </w:drawing>
      </w:r>
      <w:r w:rsidR="004822C8">
        <w:t xml:space="preserve">WMAS </w:t>
      </w:r>
      <w:r w:rsidR="00A14301">
        <w:t xml:space="preserve">development </w:t>
      </w:r>
      <w:r w:rsidR="004822C8">
        <w:t>prototype rock</w:t>
      </w:r>
      <w:r w:rsidR="00727C85">
        <w:t>s</w:t>
      </w:r>
      <w:r w:rsidR="004822C8">
        <w:t xml:space="preserve"> during World Radio Conference</w:t>
      </w:r>
    </w:p>
    <w:p w14:paraId="797B3876" w14:textId="404C1668" w:rsidR="00DA4B96" w:rsidRPr="00971511" w:rsidRDefault="004822C8" w:rsidP="00DA4B96">
      <w:pPr>
        <w:rPr>
          <w:rStyle w:val="Fett"/>
        </w:rPr>
      </w:pPr>
      <w:r>
        <w:rPr>
          <w:rStyle w:val="Fett"/>
        </w:rPr>
        <w:t xml:space="preserve">Sennheiser sponsors </w:t>
      </w:r>
      <w:r w:rsidR="00A21090">
        <w:rPr>
          <w:rStyle w:val="Fett"/>
        </w:rPr>
        <w:t xml:space="preserve">live audio technology at the </w:t>
      </w:r>
      <w:r w:rsidR="00697E51">
        <w:rPr>
          <w:rStyle w:val="Fett"/>
        </w:rPr>
        <w:t xml:space="preserve">U.S. </w:t>
      </w:r>
      <w:r>
        <w:rPr>
          <w:rStyle w:val="Fett"/>
        </w:rPr>
        <w:t>reception</w:t>
      </w:r>
    </w:p>
    <w:p w14:paraId="72FDCDE9" w14:textId="77777777" w:rsidR="00E566DC" w:rsidRPr="00971511" w:rsidRDefault="00E566DC" w:rsidP="00DA4B96"/>
    <w:p w14:paraId="168AE712" w14:textId="64DB58E5" w:rsidR="00A4563B" w:rsidRDefault="00E4456F" w:rsidP="00A4563B">
      <w:pPr>
        <w:rPr>
          <w:lang w:val="en-AE"/>
        </w:rPr>
      </w:pPr>
      <w:r w:rsidRPr="00971511">
        <w:rPr>
          <w:rStyle w:val="Fett"/>
          <w:i/>
          <w:iCs/>
        </w:rPr>
        <w:t>Wedemark</w:t>
      </w:r>
      <w:r w:rsidR="001B18B5" w:rsidRPr="00971511">
        <w:rPr>
          <w:rStyle w:val="Fett"/>
          <w:i/>
          <w:iCs/>
        </w:rPr>
        <w:t>/</w:t>
      </w:r>
      <w:r w:rsidR="004822C8">
        <w:rPr>
          <w:rStyle w:val="Fett"/>
          <w:i/>
          <w:iCs/>
        </w:rPr>
        <w:t>Dubai</w:t>
      </w:r>
      <w:r w:rsidRPr="00971511">
        <w:rPr>
          <w:rStyle w:val="Fett"/>
          <w:i/>
          <w:iCs/>
        </w:rPr>
        <w:t xml:space="preserve">, </w:t>
      </w:r>
      <w:r w:rsidR="004822C8">
        <w:rPr>
          <w:rStyle w:val="Fett"/>
          <w:i/>
          <w:iCs/>
        </w:rPr>
        <w:t xml:space="preserve">December </w:t>
      </w:r>
      <w:r w:rsidRPr="00971511">
        <w:rPr>
          <w:rStyle w:val="Fett"/>
          <w:i/>
          <w:iCs/>
        </w:rPr>
        <w:t>2023</w:t>
      </w:r>
      <w:r w:rsidRPr="00971511">
        <w:rPr>
          <w:rStyle w:val="Fett"/>
        </w:rPr>
        <w:t xml:space="preserve"> – </w:t>
      </w:r>
      <w:r w:rsidR="003554FF" w:rsidRPr="00971511">
        <w:rPr>
          <w:rStyle w:val="Fett"/>
        </w:rPr>
        <w:t xml:space="preserve">Sennheiser </w:t>
      </w:r>
      <w:r w:rsidR="00D608BF">
        <w:rPr>
          <w:rStyle w:val="Fett"/>
        </w:rPr>
        <w:t xml:space="preserve">was the official audio sponsor </w:t>
      </w:r>
      <w:r w:rsidR="00AB6DCA">
        <w:rPr>
          <w:rStyle w:val="Fett"/>
        </w:rPr>
        <w:t>of</w:t>
      </w:r>
      <w:r w:rsidR="00D608BF">
        <w:rPr>
          <w:rStyle w:val="Fett"/>
        </w:rPr>
        <w:t xml:space="preserve"> the </w:t>
      </w:r>
      <w:r w:rsidR="00AB6DCA">
        <w:rPr>
          <w:rStyle w:val="Fett"/>
        </w:rPr>
        <w:t>U</w:t>
      </w:r>
      <w:r w:rsidR="00697E51">
        <w:rPr>
          <w:rStyle w:val="Fett"/>
        </w:rPr>
        <w:t xml:space="preserve">nited States </w:t>
      </w:r>
      <w:r w:rsidR="00D608BF">
        <w:rPr>
          <w:rStyle w:val="Fett"/>
        </w:rPr>
        <w:t xml:space="preserve">reception during World Radio Conference 2023. </w:t>
      </w:r>
      <w:r w:rsidR="00A21090">
        <w:rPr>
          <w:rStyle w:val="Fett"/>
        </w:rPr>
        <w:t xml:space="preserve">Organized in the opening week of the conference, the </w:t>
      </w:r>
      <w:r w:rsidR="00AB6DCA">
        <w:rPr>
          <w:rStyle w:val="Fett"/>
        </w:rPr>
        <w:t>event</w:t>
      </w:r>
      <w:r w:rsidR="00700D69">
        <w:rPr>
          <w:rStyle w:val="Fett"/>
        </w:rPr>
        <w:t xml:space="preserve"> was a resounding success, welcoming more than 1,200 delegates who enjoyed </w:t>
      </w:r>
      <w:r w:rsidR="002E1F76">
        <w:rPr>
          <w:rStyle w:val="Fett"/>
        </w:rPr>
        <w:t xml:space="preserve">a captivating </w:t>
      </w:r>
      <w:r w:rsidR="00700D69">
        <w:rPr>
          <w:rStyle w:val="Fett"/>
        </w:rPr>
        <w:t>gig</w:t>
      </w:r>
      <w:r w:rsidR="002E1F76">
        <w:rPr>
          <w:rStyle w:val="Fett"/>
        </w:rPr>
        <w:t xml:space="preserve"> by</w:t>
      </w:r>
      <w:r w:rsidR="00697E51">
        <w:rPr>
          <w:rStyle w:val="Fett"/>
        </w:rPr>
        <w:t xml:space="preserve"> the</w:t>
      </w:r>
      <w:r w:rsidR="002E1F76">
        <w:rPr>
          <w:rStyle w:val="Fett"/>
        </w:rPr>
        <w:t xml:space="preserve"> </w:t>
      </w:r>
      <w:r w:rsidR="002E1F76" w:rsidRPr="00D608BF">
        <w:rPr>
          <w:rStyle w:val="Fett"/>
          <w:i/>
          <w:iCs/>
        </w:rPr>
        <w:t>Sonic Crusaders</w:t>
      </w:r>
      <w:r w:rsidR="002E1F76" w:rsidRPr="002E1F76">
        <w:rPr>
          <w:rStyle w:val="Fett"/>
        </w:rPr>
        <w:t>.</w:t>
      </w:r>
      <w:r w:rsidR="002E1F76">
        <w:rPr>
          <w:rStyle w:val="Fett"/>
        </w:rPr>
        <w:t xml:space="preserve"> The band </w:t>
      </w:r>
      <w:r w:rsidR="00080F20">
        <w:rPr>
          <w:rStyle w:val="Fett"/>
        </w:rPr>
        <w:t xml:space="preserve">used </w:t>
      </w:r>
      <w:r w:rsidR="002E1F76">
        <w:rPr>
          <w:rStyle w:val="Fett"/>
        </w:rPr>
        <w:t xml:space="preserve">Digital 9000 wireless microphones, </w:t>
      </w:r>
      <w:r w:rsidR="002E1F76" w:rsidRPr="001C2D53">
        <w:rPr>
          <w:rStyle w:val="Fett"/>
        </w:rPr>
        <w:t xml:space="preserve">with a </w:t>
      </w:r>
      <w:r w:rsidR="008463EC" w:rsidRPr="001C2D53">
        <w:rPr>
          <w:rStyle w:val="Fett"/>
        </w:rPr>
        <w:t xml:space="preserve">hand-built </w:t>
      </w:r>
      <w:r w:rsidR="002E1F76" w:rsidRPr="001C2D53">
        <w:rPr>
          <w:rStyle w:val="Fett"/>
        </w:rPr>
        <w:t>WMAS development</w:t>
      </w:r>
      <w:r w:rsidR="002E1F76">
        <w:rPr>
          <w:rStyle w:val="Fett"/>
        </w:rPr>
        <w:t xml:space="preserve"> </w:t>
      </w:r>
      <w:r w:rsidR="00700D69">
        <w:rPr>
          <w:rStyle w:val="Fett"/>
        </w:rPr>
        <w:t xml:space="preserve">prototype </w:t>
      </w:r>
      <w:r w:rsidR="002E1F76">
        <w:rPr>
          <w:rStyle w:val="Fett"/>
        </w:rPr>
        <w:t>ensur</w:t>
      </w:r>
      <w:r w:rsidR="00A4563B">
        <w:rPr>
          <w:rStyle w:val="Fett"/>
        </w:rPr>
        <w:t>ing</w:t>
      </w:r>
      <w:r w:rsidR="002E1F76">
        <w:rPr>
          <w:rStyle w:val="Fett"/>
        </w:rPr>
        <w:t xml:space="preserve"> crystal-clear digital in-ear audio </w:t>
      </w:r>
      <w:r w:rsidR="00700D69">
        <w:rPr>
          <w:rStyle w:val="Fett"/>
        </w:rPr>
        <w:t>for the band members</w:t>
      </w:r>
      <w:r w:rsidR="002E1F76">
        <w:rPr>
          <w:rStyle w:val="Fett"/>
        </w:rPr>
        <w:t>.</w:t>
      </w:r>
      <w:r w:rsidR="00A4563B" w:rsidRPr="00A4563B">
        <w:rPr>
          <w:rStyle w:val="Fett"/>
          <w:b w:val="0"/>
          <w:bCs w:val="0"/>
        </w:rPr>
        <w:t xml:space="preserve"> </w:t>
      </w:r>
      <w:r w:rsidR="00A4563B" w:rsidRPr="00A4563B">
        <w:rPr>
          <w:rStyle w:val="Fett"/>
        </w:rPr>
        <w:t xml:space="preserve">Dubai-based </w:t>
      </w:r>
      <w:r w:rsidR="001E32B8">
        <w:rPr>
          <w:rStyle w:val="Fett"/>
        </w:rPr>
        <w:t xml:space="preserve">event service provider </w:t>
      </w:r>
      <w:r w:rsidR="00A4563B" w:rsidRPr="00A4563B">
        <w:rPr>
          <w:rStyle w:val="Fett"/>
        </w:rPr>
        <w:t>3DB</w:t>
      </w:r>
      <w:r w:rsidR="00700D69">
        <w:rPr>
          <w:rStyle w:val="Fett"/>
        </w:rPr>
        <w:t xml:space="preserve">, </w:t>
      </w:r>
      <w:r w:rsidR="00D65B8D">
        <w:rPr>
          <w:rStyle w:val="Fett"/>
        </w:rPr>
        <w:t xml:space="preserve">with </w:t>
      </w:r>
      <w:r w:rsidR="00700D69">
        <w:rPr>
          <w:rStyle w:val="Fett"/>
        </w:rPr>
        <w:t>project manager Stuart Andrew</w:t>
      </w:r>
      <w:r w:rsidR="002A376F">
        <w:rPr>
          <w:rStyle w:val="Fett"/>
        </w:rPr>
        <w:t>s,</w:t>
      </w:r>
      <w:r w:rsidR="00700D69">
        <w:rPr>
          <w:rStyle w:val="Fett"/>
        </w:rPr>
        <w:t xml:space="preserve"> </w:t>
      </w:r>
      <w:r w:rsidR="001E32B8">
        <w:rPr>
          <w:rStyle w:val="Fett"/>
        </w:rPr>
        <w:t>supplied</w:t>
      </w:r>
      <w:r w:rsidR="00A4563B" w:rsidRPr="00A4563B">
        <w:rPr>
          <w:rStyle w:val="Fett"/>
        </w:rPr>
        <w:t xml:space="preserve"> all </w:t>
      </w:r>
      <w:r w:rsidR="00A4563B" w:rsidRPr="00A4563B">
        <w:rPr>
          <w:b/>
          <w:bCs/>
          <w:lang w:val="en-AE"/>
        </w:rPr>
        <w:t>audio, video, lighting and stage production requirements</w:t>
      </w:r>
      <w:r w:rsidR="00700D69">
        <w:rPr>
          <w:b/>
          <w:bCs/>
          <w:lang w:val="en-AE"/>
        </w:rPr>
        <w:t xml:space="preserve"> for the </w:t>
      </w:r>
      <w:r w:rsidR="00AB6DCA">
        <w:rPr>
          <w:b/>
          <w:bCs/>
          <w:lang w:val="en-AE"/>
        </w:rPr>
        <w:t>event</w:t>
      </w:r>
      <w:r w:rsidR="00A4563B" w:rsidRPr="00A4563B">
        <w:rPr>
          <w:b/>
          <w:bCs/>
          <w:lang w:val="en-AE"/>
        </w:rPr>
        <w:t>.</w:t>
      </w:r>
      <w:r w:rsidR="00A4563B">
        <w:rPr>
          <w:lang w:val="en-AE"/>
        </w:rPr>
        <w:t xml:space="preserve"> </w:t>
      </w:r>
    </w:p>
    <w:p w14:paraId="5AA34B75" w14:textId="77777777" w:rsidR="004822C8" w:rsidRDefault="004822C8" w:rsidP="004822C8">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2"/>
        <w:gridCol w:w="5538"/>
      </w:tblGrid>
      <w:tr w:rsidR="00CA0A37" w:rsidRPr="00B23712" w14:paraId="03BF5CE4" w14:textId="77777777" w:rsidTr="00B23712">
        <w:tc>
          <w:tcPr>
            <w:tcW w:w="3935" w:type="dxa"/>
          </w:tcPr>
          <w:p w14:paraId="20DDE1BF" w14:textId="77777777" w:rsidR="00CA0A37" w:rsidRDefault="00CA0A37" w:rsidP="00E76413">
            <w:pPr>
              <w:pStyle w:val="Beschriftung"/>
            </w:pPr>
            <w:r w:rsidRPr="00B23712">
              <w:t xml:space="preserve">The WRC </w:t>
            </w:r>
            <w:r w:rsidR="00697E51">
              <w:t xml:space="preserve">U.S. </w:t>
            </w:r>
            <w:r w:rsidRPr="00B23712">
              <w:t>reception</w:t>
            </w:r>
            <w:r w:rsidR="00B23712" w:rsidRPr="00B23712">
              <w:t xml:space="preserve"> </w:t>
            </w:r>
            <w:r w:rsidR="00B23712">
              <w:t xml:space="preserve">included a live </w:t>
            </w:r>
            <w:r w:rsidR="00697E51">
              <w:t>concert</w:t>
            </w:r>
            <w:r w:rsidR="00B23712">
              <w:t xml:space="preserve"> by </w:t>
            </w:r>
            <w:r w:rsidR="00697E51">
              <w:t xml:space="preserve">the </w:t>
            </w:r>
            <w:r w:rsidR="00B23712">
              <w:t>Sonic Crusaders</w:t>
            </w:r>
          </w:p>
          <w:p w14:paraId="7B2A2D88" w14:textId="77777777" w:rsidR="00E76413" w:rsidRPr="00E76413" w:rsidRDefault="00E76413" w:rsidP="00E76413">
            <w:pPr>
              <w:pStyle w:val="Beschriftung"/>
            </w:pPr>
          </w:p>
          <w:p w14:paraId="7AA92DAD" w14:textId="1C21AFBF" w:rsidR="00E76413" w:rsidRPr="00E76413" w:rsidRDefault="00E76413" w:rsidP="00E76413">
            <w:pPr>
              <w:pStyle w:val="Beschriftung"/>
            </w:pPr>
            <w:r>
              <w:t>(Image courtesy of 3DB)</w:t>
            </w:r>
          </w:p>
        </w:tc>
        <w:tc>
          <w:tcPr>
            <w:tcW w:w="3935" w:type="dxa"/>
          </w:tcPr>
          <w:p w14:paraId="474A2D79" w14:textId="42B3414D" w:rsidR="00CA0A37" w:rsidRPr="00B23712" w:rsidRDefault="00CA0A37" w:rsidP="00E76413">
            <w:pPr>
              <w:pStyle w:val="Beschriftung"/>
            </w:pPr>
            <w:r w:rsidRPr="00B23712">
              <w:rPr>
                <w:noProof/>
              </w:rPr>
              <w:drawing>
                <wp:inline distT="0" distB="0" distL="0" distR="0" wp14:anchorId="71DD08C0" wp14:editId="26088913">
                  <wp:extent cx="3448012" cy="2298529"/>
                  <wp:effectExtent l="0" t="0" r="635" b="6985"/>
                  <wp:docPr id="1753724913" name="Grafik 2" descr="Ein Bild, das Konzert, Musikinstrument, Darbietung, Unterhal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24913" name="Grafik 2" descr="Ein Bild, das Konzert, Musikinstrument, Darbietung, Unterhaltung enthält.&#10;&#10;Automatisch generierte Beschreibung"/>
                          <pic:cNvPicPr/>
                        </pic:nvPicPr>
                        <pic:blipFill>
                          <a:blip r:embed="rId9"/>
                          <a:stretch>
                            <a:fillRect/>
                          </a:stretch>
                        </pic:blipFill>
                        <pic:spPr>
                          <a:xfrm>
                            <a:off x="0" y="0"/>
                            <a:ext cx="3475753" cy="2317022"/>
                          </a:xfrm>
                          <a:prstGeom prst="rect">
                            <a:avLst/>
                          </a:prstGeom>
                        </pic:spPr>
                      </pic:pic>
                    </a:graphicData>
                  </a:graphic>
                </wp:inline>
              </w:drawing>
            </w:r>
          </w:p>
        </w:tc>
      </w:tr>
    </w:tbl>
    <w:p w14:paraId="521538B8" w14:textId="77777777" w:rsidR="00CA0A37" w:rsidRDefault="00CA0A37" w:rsidP="004822C8">
      <w:pPr>
        <w:rPr>
          <w:rStyle w:val="Fett"/>
          <w:b w:val="0"/>
          <w:bCs w:val="0"/>
        </w:rPr>
      </w:pPr>
    </w:p>
    <w:p w14:paraId="49175818" w14:textId="1BD816D1" w:rsidR="0006566D" w:rsidRDefault="004822C8" w:rsidP="0006566D">
      <w:pPr>
        <w:rPr>
          <w:lang w:val="en-US"/>
        </w:rPr>
      </w:pPr>
      <w:r w:rsidRPr="00A21090">
        <w:rPr>
          <w:rStyle w:val="Fett"/>
          <w:b w:val="0"/>
          <w:bCs w:val="0"/>
        </w:rPr>
        <w:lastRenderedPageBreak/>
        <w:t>“We are honoured that the U</w:t>
      </w:r>
      <w:r w:rsidR="00697E51">
        <w:rPr>
          <w:rStyle w:val="Fett"/>
          <w:b w:val="0"/>
          <w:bCs w:val="0"/>
        </w:rPr>
        <w:t>.</w:t>
      </w:r>
      <w:r w:rsidRPr="00A21090">
        <w:rPr>
          <w:rStyle w:val="Fett"/>
          <w:b w:val="0"/>
          <w:bCs w:val="0"/>
        </w:rPr>
        <w:t>S</w:t>
      </w:r>
      <w:r w:rsidR="00697E51">
        <w:rPr>
          <w:rStyle w:val="Fett"/>
          <w:b w:val="0"/>
          <w:bCs w:val="0"/>
        </w:rPr>
        <w:t>. ITU Association (USITUA)</w:t>
      </w:r>
      <w:r w:rsidRPr="00A21090">
        <w:rPr>
          <w:rStyle w:val="Fett"/>
          <w:b w:val="0"/>
          <w:bCs w:val="0"/>
        </w:rPr>
        <w:t xml:space="preserve"> </w:t>
      </w:r>
      <w:r w:rsidR="00D65B8D">
        <w:rPr>
          <w:rStyle w:val="Fett"/>
          <w:b w:val="0"/>
          <w:bCs w:val="0"/>
        </w:rPr>
        <w:t>selected</w:t>
      </w:r>
      <w:r w:rsidRPr="00A21090">
        <w:rPr>
          <w:rStyle w:val="Fett"/>
          <w:b w:val="0"/>
          <w:bCs w:val="0"/>
        </w:rPr>
        <w:t xml:space="preserve"> Sennheiser as the audio partner for its prestigious reception,” says </w:t>
      </w:r>
      <w:proofErr w:type="spellStart"/>
      <w:r w:rsidRPr="00A21090">
        <w:rPr>
          <w:rStyle w:val="Fett"/>
          <w:b w:val="0"/>
          <w:bCs w:val="0"/>
        </w:rPr>
        <w:t>Dr.</w:t>
      </w:r>
      <w:proofErr w:type="spellEnd"/>
      <w:r w:rsidRPr="00A21090">
        <w:rPr>
          <w:rStyle w:val="Fett"/>
          <w:b w:val="0"/>
          <w:bCs w:val="0"/>
        </w:rPr>
        <w:t xml:space="preserve"> Andreas </w:t>
      </w:r>
      <w:r w:rsidRPr="00AA662E">
        <w:rPr>
          <w:rStyle w:val="Fett"/>
          <w:b w:val="0"/>
          <w:bCs w:val="0"/>
        </w:rPr>
        <w:t xml:space="preserve">Wilzeck, </w:t>
      </w:r>
      <w:r w:rsidR="00A21090" w:rsidRPr="00AA662E">
        <w:rPr>
          <w:rStyle w:val="ui-provider"/>
          <w:szCs w:val="18"/>
        </w:rPr>
        <w:t xml:space="preserve">Head of Spectrum Policy and Standards at Sennheiser. </w:t>
      </w:r>
      <w:r w:rsidR="0006566D" w:rsidRPr="00AA662E">
        <w:rPr>
          <w:rStyle w:val="ui-provider"/>
          <w:szCs w:val="18"/>
        </w:rPr>
        <w:t>“</w:t>
      </w:r>
      <w:r w:rsidR="00D65B8D" w:rsidRPr="00AA662E">
        <w:rPr>
          <w:rStyle w:val="ui-provider"/>
          <w:szCs w:val="18"/>
        </w:rPr>
        <w:t>For the show</w:t>
      </w:r>
      <w:r w:rsidR="00AB6DCA" w:rsidRPr="00AA662E">
        <w:rPr>
          <w:rStyle w:val="ui-provider"/>
          <w:szCs w:val="18"/>
        </w:rPr>
        <w:t xml:space="preserve"> part</w:t>
      </w:r>
      <w:r w:rsidR="00D65B8D" w:rsidRPr="00AA662E">
        <w:rPr>
          <w:rStyle w:val="ui-provider"/>
          <w:szCs w:val="18"/>
        </w:rPr>
        <w:t xml:space="preserve">, we operated a </w:t>
      </w:r>
      <w:r w:rsidR="008463EC" w:rsidRPr="00AA662E">
        <w:rPr>
          <w:rStyle w:val="ui-provider"/>
          <w:szCs w:val="18"/>
        </w:rPr>
        <w:t xml:space="preserve">hand-built </w:t>
      </w:r>
      <w:r w:rsidR="00D65B8D" w:rsidRPr="00AA662E">
        <w:rPr>
          <w:rStyle w:val="ui-provider"/>
          <w:szCs w:val="18"/>
        </w:rPr>
        <w:t xml:space="preserve">broadband WMAS prototype and several </w:t>
      </w:r>
      <w:r w:rsidR="008463EC" w:rsidRPr="00AA662E">
        <w:rPr>
          <w:rStyle w:val="ui-provider"/>
          <w:szCs w:val="18"/>
        </w:rPr>
        <w:t xml:space="preserve">conventional </w:t>
      </w:r>
      <w:r w:rsidR="00D65B8D" w:rsidRPr="00AA662E">
        <w:rPr>
          <w:rStyle w:val="ui-provider"/>
          <w:szCs w:val="18"/>
        </w:rPr>
        <w:t>narrowband digital wireless</w:t>
      </w:r>
      <w:r w:rsidR="00D65B8D">
        <w:rPr>
          <w:rStyle w:val="ui-provider"/>
          <w:szCs w:val="18"/>
        </w:rPr>
        <w:t xml:space="preserve"> links</w:t>
      </w:r>
      <w:r w:rsidR="00AB6DCA" w:rsidRPr="00AB6DCA">
        <w:rPr>
          <w:rStyle w:val="ui-provider"/>
          <w:szCs w:val="18"/>
        </w:rPr>
        <w:t xml:space="preserve"> </w:t>
      </w:r>
      <w:r w:rsidR="00AB6DCA">
        <w:rPr>
          <w:rStyle w:val="ui-provider"/>
          <w:szCs w:val="18"/>
        </w:rPr>
        <w:t>simultaneously</w:t>
      </w:r>
      <w:r w:rsidR="00D65B8D">
        <w:rPr>
          <w:rStyle w:val="ui-provider"/>
          <w:szCs w:val="18"/>
        </w:rPr>
        <w:t>, proving the effortless co-existence of both technologies.</w:t>
      </w:r>
      <w:r w:rsidR="0006566D">
        <w:rPr>
          <w:lang w:val="en-US"/>
        </w:rPr>
        <w:t>”</w:t>
      </w:r>
    </w:p>
    <w:p w14:paraId="411B08EE" w14:textId="1F9B6AB6" w:rsidR="004822C8" w:rsidRDefault="004822C8" w:rsidP="004822C8">
      <w:pPr>
        <w:rPr>
          <w:rStyle w:val="ui-provider"/>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92"/>
        <w:gridCol w:w="5088"/>
      </w:tblGrid>
      <w:tr w:rsidR="00B23712" w14:paraId="11A32BB8" w14:textId="77777777" w:rsidTr="00AD4EFC">
        <w:tc>
          <w:tcPr>
            <w:tcW w:w="3935" w:type="dxa"/>
          </w:tcPr>
          <w:p w14:paraId="51B2168D" w14:textId="7C2E01F4" w:rsidR="00B23712" w:rsidRDefault="00AD4EFC" w:rsidP="00E76413">
            <w:pPr>
              <w:pStyle w:val="Beschriftung"/>
              <w:rPr>
                <w:rStyle w:val="ui-provider"/>
                <w:szCs w:val="18"/>
              </w:rPr>
            </w:pPr>
            <w:r>
              <w:rPr>
                <w:rStyle w:val="ui-provider"/>
                <w:szCs w:val="18"/>
              </w:rPr>
              <w:t xml:space="preserve">A </w:t>
            </w:r>
            <w:r w:rsidR="000B7B7A">
              <w:rPr>
                <w:rStyle w:val="ui-provider"/>
                <w:szCs w:val="18"/>
              </w:rPr>
              <w:t xml:space="preserve">WMAS </w:t>
            </w:r>
            <w:r>
              <w:rPr>
                <w:rStyle w:val="ui-provider"/>
                <w:szCs w:val="18"/>
              </w:rPr>
              <w:t xml:space="preserve">development prototype was operated alongside </w:t>
            </w:r>
            <w:r w:rsidR="00697E51">
              <w:rPr>
                <w:rStyle w:val="ui-provider"/>
                <w:szCs w:val="18"/>
              </w:rPr>
              <w:t xml:space="preserve">conventional </w:t>
            </w:r>
            <w:r>
              <w:rPr>
                <w:rStyle w:val="ui-provider"/>
                <w:szCs w:val="18"/>
              </w:rPr>
              <w:t xml:space="preserve">narrowband systems </w:t>
            </w:r>
          </w:p>
          <w:p w14:paraId="381808F3" w14:textId="77777777" w:rsidR="00E76413" w:rsidRPr="00E76413" w:rsidRDefault="00E76413" w:rsidP="00E76413">
            <w:pPr>
              <w:pStyle w:val="Beschriftung"/>
            </w:pPr>
          </w:p>
          <w:p w14:paraId="233357A9" w14:textId="0D1C1112" w:rsidR="00E76413" w:rsidRPr="00E76413" w:rsidRDefault="00E76413" w:rsidP="00E76413">
            <w:pPr>
              <w:pStyle w:val="Beschriftung"/>
            </w:pPr>
            <w:r>
              <w:t>(Image courtesy of 3DB)</w:t>
            </w:r>
          </w:p>
        </w:tc>
        <w:tc>
          <w:tcPr>
            <w:tcW w:w="3935" w:type="dxa"/>
          </w:tcPr>
          <w:p w14:paraId="03B6A9F7" w14:textId="7CC98D83" w:rsidR="00B23712" w:rsidRDefault="0057205F" w:rsidP="00E76413">
            <w:pPr>
              <w:pStyle w:val="Beschriftung"/>
              <w:rPr>
                <w:rStyle w:val="ui-provider"/>
                <w:szCs w:val="18"/>
              </w:rPr>
            </w:pPr>
            <w:r>
              <w:rPr>
                <w:noProof/>
                <w:szCs w:val="18"/>
              </w:rPr>
              <w:drawing>
                <wp:inline distT="0" distB="0" distL="0" distR="0" wp14:anchorId="5B46D386" wp14:editId="40C49F8C">
                  <wp:extent cx="3159319" cy="2369489"/>
                  <wp:effectExtent l="0" t="0" r="3175" b="0"/>
                  <wp:docPr id="524566302" name="Grafik 2" descr="Ein Bild, das Musik, Konzert, Im Haus, Elektronisches 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66302" name="Grafik 2" descr="Ein Bild, das Musik, Konzert, Im Haus, Elektronisches Instrument enthält.&#10;&#10;Automatisch generierte Beschreibung"/>
                          <pic:cNvPicPr/>
                        </pic:nvPicPr>
                        <pic:blipFill>
                          <a:blip r:embed="rId10"/>
                          <a:stretch>
                            <a:fillRect/>
                          </a:stretch>
                        </pic:blipFill>
                        <pic:spPr>
                          <a:xfrm>
                            <a:off x="0" y="0"/>
                            <a:ext cx="3170472" cy="2377854"/>
                          </a:xfrm>
                          <a:prstGeom prst="rect">
                            <a:avLst/>
                          </a:prstGeom>
                        </pic:spPr>
                      </pic:pic>
                    </a:graphicData>
                  </a:graphic>
                </wp:inline>
              </w:drawing>
            </w:r>
          </w:p>
        </w:tc>
      </w:tr>
    </w:tbl>
    <w:p w14:paraId="4BABAD30" w14:textId="77777777" w:rsidR="00B23712" w:rsidRDefault="00B23712" w:rsidP="004822C8">
      <w:pPr>
        <w:rPr>
          <w:rStyle w:val="ui-provider"/>
          <w:szCs w:val="18"/>
        </w:rPr>
      </w:pPr>
    </w:p>
    <w:p w14:paraId="63B9B442" w14:textId="5D8BBB70" w:rsidR="00F16463" w:rsidRPr="00AA662E" w:rsidRDefault="00F16463" w:rsidP="00F16463">
      <w:pPr>
        <w:rPr>
          <w:lang w:val="en-AE"/>
        </w:rPr>
      </w:pPr>
      <w:r>
        <w:rPr>
          <w:lang w:val="en-AE"/>
        </w:rPr>
        <w:t xml:space="preserve">Stuart Andrews, project manager at 3DB: “Thanks so much for the amazing opportunity to work with the Sennheiser team and be able to road </w:t>
      </w:r>
      <w:r w:rsidRPr="00AA662E">
        <w:rPr>
          <w:lang w:val="en-AE"/>
        </w:rPr>
        <w:t xml:space="preserve">test </w:t>
      </w:r>
      <w:r w:rsidR="000B7B7A">
        <w:rPr>
          <w:lang w:val="en-AE"/>
        </w:rPr>
        <w:t xml:space="preserve">the </w:t>
      </w:r>
      <w:r w:rsidRPr="00AA662E">
        <w:rPr>
          <w:lang w:val="en-AE"/>
        </w:rPr>
        <w:t>WMAS</w:t>
      </w:r>
      <w:r w:rsidR="008463EC" w:rsidRPr="00AA662E">
        <w:rPr>
          <w:lang w:val="en-AE"/>
        </w:rPr>
        <w:t xml:space="preserve"> </w:t>
      </w:r>
      <w:r w:rsidR="000B7B7A">
        <w:rPr>
          <w:lang w:val="en-AE"/>
        </w:rPr>
        <w:t>technology</w:t>
      </w:r>
      <w:r w:rsidRPr="00AA662E">
        <w:rPr>
          <w:lang w:val="en-AE"/>
        </w:rPr>
        <w:t xml:space="preserve"> in a real-life concert environment! We were blown away by the </w:t>
      </w:r>
      <w:r w:rsidR="00C462F8" w:rsidRPr="00AA662E">
        <w:rPr>
          <w:lang w:val="en-AE"/>
        </w:rPr>
        <w:t>prototype</w:t>
      </w:r>
      <w:r w:rsidRPr="00AA662E">
        <w:rPr>
          <w:lang w:val="en-AE"/>
        </w:rPr>
        <w:t>, the concept and design is fantastic, the performance is just ‘next level’. It will be a game changer on so many levels in live audio.”</w:t>
      </w:r>
    </w:p>
    <w:p w14:paraId="5D2EAD07" w14:textId="77777777" w:rsidR="00F16463" w:rsidRPr="00AA662E" w:rsidRDefault="00F16463" w:rsidP="004822C8">
      <w:pPr>
        <w:rPr>
          <w:rStyle w:val="ui-provider"/>
          <w:szCs w:val="18"/>
        </w:rPr>
      </w:pPr>
    </w:p>
    <w:p w14:paraId="19A88012" w14:textId="66A27172" w:rsidR="00051BD7" w:rsidRPr="00AA662E" w:rsidRDefault="00051BD7" w:rsidP="004822C8">
      <w:pPr>
        <w:rPr>
          <w:lang w:val="en-AE"/>
        </w:rPr>
      </w:pPr>
      <w:r w:rsidRPr="00AA662E">
        <w:rPr>
          <w:rStyle w:val="Fett"/>
          <w:b w:val="0"/>
          <w:bCs w:val="0"/>
          <w:szCs w:val="18"/>
        </w:rPr>
        <w:t xml:space="preserve">The </w:t>
      </w:r>
      <w:r w:rsidR="0052137C" w:rsidRPr="00AA662E">
        <w:rPr>
          <w:rStyle w:val="Fett"/>
          <w:b w:val="0"/>
          <w:bCs w:val="0"/>
          <w:szCs w:val="18"/>
        </w:rPr>
        <w:t xml:space="preserve">United States Reception </w:t>
      </w:r>
      <w:r w:rsidRPr="00AA662E">
        <w:rPr>
          <w:rStyle w:val="Fett"/>
          <w:b w:val="0"/>
          <w:bCs w:val="0"/>
          <w:szCs w:val="18"/>
        </w:rPr>
        <w:t xml:space="preserve">took place </w:t>
      </w:r>
      <w:r w:rsidR="0006566D" w:rsidRPr="00AA662E">
        <w:rPr>
          <w:rStyle w:val="Fett"/>
          <w:b w:val="0"/>
          <w:bCs w:val="0"/>
          <w:szCs w:val="18"/>
        </w:rPr>
        <w:t>on</w:t>
      </w:r>
      <w:r w:rsidRPr="00AA662E">
        <w:rPr>
          <w:rStyle w:val="Fett"/>
          <w:b w:val="0"/>
          <w:bCs w:val="0"/>
          <w:szCs w:val="18"/>
        </w:rPr>
        <w:t xml:space="preserve"> November 22 on the roof terrace between the twin </w:t>
      </w:r>
      <w:r w:rsidR="0028418A" w:rsidRPr="00AA662E">
        <w:rPr>
          <w:rStyle w:val="Fett"/>
          <w:b w:val="0"/>
          <w:bCs w:val="0"/>
          <w:szCs w:val="18"/>
        </w:rPr>
        <w:t xml:space="preserve">Jumeirah </w:t>
      </w:r>
      <w:r w:rsidRPr="00AA662E">
        <w:rPr>
          <w:rStyle w:val="Fett"/>
          <w:b w:val="0"/>
          <w:bCs w:val="0"/>
          <w:szCs w:val="18"/>
        </w:rPr>
        <w:t>Emirate Towers</w:t>
      </w:r>
      <w:r w:rsidR="0028418A" w:rsidRPr="00AA662E">
        <w:rPr>
          <w:rStyle w:val="Fett"/>
          <w:b w:val="0"/>
          <w:bCs w:val="0"/>
          <w:szCs w:val="18"/>
        </w:rPr>
        <w:t xml:space="preserve"> (JET)</w:t>
      </w:r>
      <w:r w:rsidR="001E32B8" w:rsidRPr="00AA662E">
        <w:rPr>
          <w:rStyle w:val="Fett"/>
          <w:b w:val="0"/>
          <w:bCs w:val="0"/>
          <w:szCs w:val="18"/>
        </w:rPr>
        <w:t>, a</w:t>
      </w:r>
      <w:r w:rsidRPr="00AA662E">
        <w:rPr>
          <w:rStyle w:val="Fett"/>
          <w:b w:val="0"/>
          <w:bCs w:val="0"/>
          <w:szCs w:val="18"/>
        </w:rPr>
        <w:t xml:space="preserve"> challenging </w:t>
      </w:r>
      <w:r w:rsidR="001E32B8" w:rsidRPr="00AA662E">
        <w:rPr>
          <w:rStyle w:val="Fett"/>
          <w:b w:val="0"/>
          <w:bCs w:val="0"/>
          <w:szCs w:val="18"/>
        </w:rPr>
        <w:t xml:space="preserve">outdoor </w:t>
      </w:r>
      <w:r w:rsidRPr="00AA662E">
        <w:rPr>
          <w:rStyle w:val="Fett"/>
          <w:b w:val="0"/>
          <w:bCs w:val="0"/>
          <w:szCs w:val="18"/>
        </w:rPr>
        <w:t>location</w:t>
      </w:r>
      <w:r w:rsidR="001E32B8" w:rsidRPr="00AA662E">
        <w:rPr>
          <w:rStyle w:val="Fett"/>
          <w:b w:val="0"/>
          <w:bCs w:val="0"/>
          <w:szCs w:val="18"/>
        </w:rPr>
        <w:t xml:space="preserve"> due to the wind</w:t>
      </w:r>
      <w:r w:rsidR="0006566D" w:rsidRPr="00AA662E">
        <w:rPr>
          <w:rStyle w:val="Fett"/>
          <w:b w:val="0"/>
          <w:bCs w:val="0"/>
          <w:szCs w:val="18"/>
        </w:rPr>
        <w:t xml:space="preserve"> </w:t>
      </w:r>
      <w:r w:rsidR="00DF7674" w:rsidRPr="00AA662E">
        <w:rPr>
          <w:rStyle w:val="Fett"/>
          <w:b w:val="0"/>
          <w:bCs w:val="0"/>
          <w:szCs w:val="18"/>
        </w:rPr>
        <w:t>conditions</w:t>
      </w:r>
      <w:r w:rsidR="0006566D" w:rsidRPr="00AA662E">
        <w:rPr>
          <w:rStyle w:val="Fett"/>
          <w:b w:val="0"/>
          <w:bCs w:val="0"/>
          <w:szCs w:val="18"/>
        </w:rPr>
        <w:t xml:space="preserve">. </w:t>
      </w:r>
      <w:r w:rsidR="00197E4F" w:rsidRPr="00AA662E">
        <w:rPr>
          <w:rStyle w:val="Fett"/>
          <w:b w:val="0"/>
          <w:bCs w:val="0"/>
          <w:szCs w:val="18"/>
        </w:rPr>
        <w:t xml:space="preserve">As the main </w:t>
      </w:r>
      <w:r w:rsidR="00197E4F" w:rsidRPr="00AA662E">
        <w:rPr>
          <w:lang w:val="en-AE"/>
        </w:rPr>
        <w:t>wireless system for vocalists and acoustic guitar, 3DB employed an EM</w:t>
      </w:r>
      <w:r w:rsidR="002A376F" w:rsidRPr="00AA662E">
        <w:rPr>
          <w:lang w:val="en-AE"/>
        </w:rPr>
        <w:t xml:space="preserve"> </w:t>
      </w:r>
      <w:r w:rsidR="00197E4F" w:rsidRPr="00AA662E">
        <w:rPr>
          <w:lang w:val="en-AE"/>
        </w:rPr>
        <w:t>9046 receiver with seven SKM</w:t>
      </w:r>
      <w:r w:rsidR="00D65B8D" w:rsidRPr="00AA662E">
        <w:rPr>
          <w:lang w:val="en-AE"/>
        </w:rPr>
        <w:t xml:space="preserve"> </w:t>
      </w:r>
      <w:r w:rsidR="00197E4F" w:rsidRPr="00AA662E">
        <w:rPr>
          <w:lang w:val="en-AE"/>
        </w:rPr>
        <w:t>9000 handheld transmitters and one SK 9000 bodypack.</w:t>
      </w:r>
      <w:r w:rsidR="00FE43F3" w:rsidRPr="00AA662E">
        <w:rPr>
          <w:lang w:val="en-AE"/>
        </w:rPr>
        <w:t xml:space="preserve"> T</w:t>
      </w:r>
      <w:r w:rsidR="00AB6DCA" w:rsidRPr="00AA662E">
        <w:rPr>
          <w:lang w:val="en-AE"/>
        </w:rPr>
        <w:t>he two handhelds</w:t>
      </w:r>
      <w:r w:rsidR="00FE43F3" w:rsidRPr="00AA662E">
        <w:rPr>
          <w:lang w:val="en-AE"/>
        </w:rPr>
        <w:t xml:space="preserve"> </w:t>
      </w:r>
      <w:r w:rsidR="00AB6DCA" w:rsidRPr="00AA662E">
        <w:rPr>
          <w:lang w:val="en-AE"/>
        </w:rPr>
        <w:t xml:space="preserve">for the lead vocals </w:t>
      </w:r>
      <w:r w:rsidR="00FE43F3" w:rsidRPr="00AA662E">
        <w:rPr>
          <w:lang w:val="en-AE"/>
        </w:rPr>
        <w:t>were fitted with super-cardioid</w:t>
      </w:r>
      <w:r w:rsidR="00AB6DCA" w:rsidRPr="00AA662E">
        <w:rPr>
          <w:lang w:val="en-AE"/>
        </w:rPr>
        <w:t>, high-rejection</w:t>
      </w:r>
      <w:r w:rsidR="00FE43F3" w:rsidRPr="00AA662E">
        <w:rPr>
          <w:lang w:val="en-AE"/>
        </w:rPr>
        <w:t xml:space="preserve"> MM 445 capsules</w:t>
      </w:r>
      <w:r w:rsidR="00AB6DCA" w:rsidRPr="00AA662E">
        <w:rPr>
          <w:lang w:val="en-AE"/>
        </w:rPr>
        <w:t xml:space="preserve">, </w:t>
      </w:r>
      <w:r w:rsidR="002D639F" w:rsidRPr="00AA662E">
        <w:rPr>
          <w:lang w:val="en-AE"/>
        </w:rPr>
        <w:t xml:space="preserve">and the </w:t>
      </w:r>
      <w:r w:rsidR="00FE43F3" w:rsidRPr="00AA662E">
        <w:rPr>
          <w:lang w:val="en-AE"/>
        </w:rPr>
        <w:t xml:space="preserve">five </w:t>
      </w:r>
      <w:r w:rsidR="00AB6DCA" w:rsidRPr="00AA662E">
        <w:rPr>
          <w:lang w:val="en-AE"/>
        </w:rPr>
        <w:t xml:space="preserve">handhelds for backing vocals with </w:t>
      </w:r>
      <w:r w:rsidR="00FE43F3" w:rsidRPr="00AA662E">
        <w:rPr>
          <w:lang w:val="en-AE"/>
        </w:rPr>
        <w:t>cardioid MD 9235 heads.</w:t>
      </w:r>
    </w:p>
    <w:p w14:paraId="4A78F496" w14:textId="77777777" w:rsidR="00DC062A" w:rsidRPr="00AA662E" w:rsidRDefault="00DC062A" w:rsidP="004822C8">
      <w:pPr>
        <w:rPr>
          <w:lang w:val="en-AE"/>
        </w:rPr>
      </w:pPr>
    </w:p>
    <w:p w14:paraId="37B5B376" w14:textId="10D16A90" w:rsidR="0028418A" w:rsidRDefault="00E244FB" w:rsidP="00E244FB">
      <w:pPr>
        <w:rPr>
          <w:lang w:val="en-AE"/>
        </w:rPr>
      </w:pPr>
      <w:r w:rsidRPr="00AA662E">
        <w:rPr>
          <w:lang w:val="en-AE"/>
        </w:rPr>
        <w:t xml:space="preserve">Wireless monitor signals were provided by a </w:t>
      </w:r>
      <w:r w:rsidR="008463EC" w:rsidRPr="00AA662E">
        <w:rPr>
          <w:lang w:val="en-AE"/>
        </w:rPr>
        <w:t xml:space="preserve">hand-built </w:t>
      </w:r>
      <w:r w:rsidR="000B7B7A" w:rsidRPr="00AA662E">
        <w:rPr>
          <w:lang w:val="en-AE"/>
        </w:rPr>
        <w:t xml:space="preserve">WMAS </w:t>
      </w:r>
      <w:r w:rsidRPr="00AA662E">
        <w:rPr>
          <w:lang w:val="en-AE"/>
        </w:rPr>
        <w:t xml:space="preserve">development prototype. </w:t>
      </w:r>
      <w:r w:rsidR="0028418A" w:rsidRPr="00AA662E">
        <w:rPr>
          <w:lang w:val="en-AE"/>
        </w:rPr>
        <w:t>Jason Banta, FOH engineer for the event, was full of praise: “</w:t>
      </w:r>
      <w:r w:rsidR="000B7B7A">
        <w:rPr>
          <w:lang w:val="en-AE"/>
        </w:rPr>
        <w:t xml:space="preserve">The </w:t>
      </w:r>
      <w:r w:rsidR="0028418A" w:rsidRPr="00AA662E">
        <w:rPr>
          <w:lang w:val="en-AE"/>
        </w:rPr>
        <w:t>WMAS</w:t>
      </w:r>
      <w:r w:rsidR="008463EC" w:rsidRPr="00AA662E">
        <w:rPr>
          <w:lang w:val="en-AE"/>
        </w:rPr>
        <w:t xml:space="preserve"> technology will</w:t>
      </w:r>
      <w:r w:rsidR="0028418A" w:rsidRPr="00AA662E">
        <w:rPr>
          <w:lang w:val="en-AE"/>
        </w:rPr>
        <w:t xml:space="preserve"> relieve a lot of pressure on an otherwise</w:t>
      </w:r>
      <w:r w:rsidR="0028418A">
        <w:rPr>
          <w:lang w:val="en-AE"/>
        </w:rPr>
        <w:t xml:space="preserve"> loaded RF world. Transmission </w:t>
      </w:r>
      <w:r w:rsidR="000B7B7A">
        <w:rPr>
          <w:lang w:val="en-AE"/>
        </w:rPr>
        <w:t xml:space="preserve">of the prototype </w:t>
      </w:r>
      <w:r w:rsidR="0028418A">
        <w:rPr>
          <w:lang w:val="en-AE"/>
        </w:rPr>
        <w:t xml:space="preserve">was rock solid </w:t>
      </w:r>
      <w:r w:rsidR="0028418A">
        <w:rPr>
          <w:lang w:val="en-AE"/>
        </w:rPr>
        <w:lastRenderedPageBreak/>
        <w:t>with no perceivable latency to my ears. The sonic quality was everything you would want from Sennheiser.”</w:t>
      </w:r>
    </w:p>
    <w:p w14:paraId="6A5D25A9" w14:textId="77777777" w:rsidR="0028418A" w:rsidRDefault="0028418A" w:rsidP="00E244FB">
      <w:pPr>
        <w:rPr>
          <w:lang w:val="en-A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48"/>
        <w:gridCol w:w="4532"/>
      </w:tblGrid>
      <w:tr w:rsidR="009C1E09" w14:paraId="18ECEAE8" w14:textId="77777777" w:rsidTr="009C1E09">
        <w:tc>
          <w:tcPr>
            <w:tcW w:w="3935" w:type="dxa"/>
          </w:tcPr>
          <w:p w14:paraId="54447201" w14:textId="77777777" w:rsidR="009C1E09" w:rsidRPr="001C2D53" w:rsidRDefault="009C1E09" w:rsidP="001C2D53">
            <w:pPr>
              <w:pStyle w:val="Beschriftung"/>
            </w:pPr>
            <w:r w:rsidRPr="001C2D53">
              <w:t>Jason Banta, FOH engineer for the event</w:t>
            </w:r>
          </w:p>
          <w:p w14:paraId="1B874C25" w14:textId="77777777" w:rsidR="001C2D53" w:rsidRPr="001C2D53" w:rsidRDefault="001C2D53" w:rsidP="001C2D53">
            <w:pPr>
              <w:pStyle w:val="Beschriftung"/>
            </w:pPr>
          </w:p>
          <w:p w14:paraId="6611F319" w14:textId="0B4F8635" w:rsidR="001C2D53" w:rsidRPr="001C2D53" w:rsidRDefault="001C2D53" w:rsidP="001C2D53">
            <w:pPr>
              <w:pStyle w:val="Beschriftung"/>
              <w:rPr>
                <w:lang w:val="en-AE"/>
              </w:rPr>
            </w:pPr>
            <w:r w:rsidRPr="001C2D53">
              <w:t>(Image courtesy of 3D</w:t>
            </w:r>
            <w:r>
              <w:t>B</w:t>
            </w:r>
            <w:r w:rsidRPr="001C2D53">
              <w:t>)</w:t>
            </w:r>
          </w:p>
        </w:tc>
        <w:tc>
          <w:tcPr>
            <w:tcW w:w="3935" w:type="dxa"/>
          </w:tcPr>
          <w:p w14:paraId="59A7E444" w14:textId="42FC0B1B" w:rsidR="009C1E09" w:rsidRDefault="001C2D53" w:rsidP="001C2D53">
            <w:pPr>
              <w:pStyle w:val="Beschriftung"/>
              <w:rPr>
                <w:lang w:val="en-AE"/>
              </w:rPr>
            </w:pPr>
            <w:r>
              <w:rPr>
                <w:noProof/>
                <w:lang w:val="en-AE"/>
              </w:rPr>
              <w:drawing>
                <wp:inline distT="0" distB="0" distL="0" distR="0" wp14:anchorId="5A42D955" wp14:editId="23E9A019">
                  <wp:extent cx="2809240" cy="2176804"/>
                  <wp:effectExtent l="0" t="0" r="0" b="0"/>
                  <wp:docPr id="420870443" name="Grafik 1" descr="Ein Bild, das Person, Mikrofon, Kleidung,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70443" name="Grafik 1" descr="Ein Bild, das Person, Mikrofon, Kleidung, Audiogeräte enthält.&#10;&#10;Automatisch generierte Beschreibung"/>
                          <pic:cNvPicPr/>
                        </pic:nvPicPr>
                        <pic:blipFill>
                          <a:blip r:embed="rId11"/>
                          <a:stretch>
                            <a:fillRect/>
                          </a:stretch>
                        </pic:blipFill>
                        <pic:spPr>
                          <a:xfrm>
                            <a:off x="0" y="0"/>
                            <a:ext cx="2819088" cy="2184435"/>
                          </a:xfrm>
                          <a:prstGeom prst="rect">
                            <a:avLst/>
                          </a:prstGeom>
                        </pic:spPr>
                      </pic:pic>
                    </a:graphicData>
                  </a:graphic>
                </wp:inline>
              </w:drawing>
            </w:r>
          </w:p>
        </w:tc>
      </w:tr>
    </w:tbl>
    <w:p w14:paraId="4B0F91B4" w14:textId="77777777" w:rsidR="009C1E09" w:rsidRDefault="009C1E09" w:rsidP="00E244FB">
      <w:pPr>
        <w:rPr>
          <w:lang w:val="en-AE"/>
        </w:rPr>
      </w:pPr>
    </w:p>
    <w:p w14:paraId="7849350C" w14:textId="3F5094F0" w:rsidR="00A70015" w:rsidRPr="00AA662E" w:rsidRDefault="0028418A" w:rsidP="00E244FB">
      <w:pPr>
        <w:rPr>
          <w:lang w:val="en-AE"/>
        </w:rPr>
      </w:pPr>
      <w:r>
        <w:rPr>
          <w:lang w:val="en-AE"/>
        </w:rPr>
        <w:t xml:space="preserve">Vocalist Susan </w:t>
      </w:r>
      <w:proofErr w:type="spellStart"/>
      <w:r>
        <w:rPr>
          <w:lang w:val="en-AE"/>
        </w:rPr>
        <w:t>Andalaro</w:t>
      </w:r>
      <w:proofErr w:type="spellEnd"/>
      <w:r>
        <w:rPr>
          <w:lang w:val="en-AE"/>
        </w:rPr>
        <w:t xml:space="preserve"> supported Banta’s praise: “The WMAS </w:t>
      </w:r>
      <w:r w:rsidR="000B7B7A">
        <w:rPr>
          <w:lang w:val="en-AE"/>
        </w:rPr>
        <w:t xml:space="preserve">prototype delivered </w:t>
      </w:r>
      <w:r>
        <w:rPr>
          <w:lang w:val="en-AE"/>
        </w:rPr>
        <w:t xml:space="preserve">the best-quality in-ear monitor </w:t>
      </w:r>
      <w:r w:rsidR="000B7B7A">
        <w:rPr>
          <w:lang w:val="en-AE"/>
        </w:rPr>
        <w:t>signals</w:t>
      </w:r>
      <w:r>
        <w:rPr>
          <w:lang w:val="en-AE"/>
        </w:rPr>
        <w:t xml:space="preserve"> I have </w:t>
      </w:r>
      <w:r w:rsidR="000B7B7A">
        <w:rPr>
          <w:lang w:val="en-AE"/>
        </w:rPr>
        <w:t>heard</w:t>
      </w:r>
      <w:r>
        <w:rPr>
          <w:lang w:val="en-AE"/>
        </w:rPr>
        <w:t xml:space="preserve"> to date. I could hear everything </w:t>
      </w:r>
      <w:r w:rsidR="002D639F">
        <w:rPr>
          <w:lang w:val="en-AE"/>
        </w:rPr>
        <w:t>the</w:t>
      </w:r>
      <w:r>
        <w:rPr>
          <w:lang w:val="en-AE"/>
        </w:rPr>
        <w:t xml:space="preserve"> band members were doing with impeccable precision.” Vocalist Vanessa Pare added:</w:t>
      </w:r>
      <w:r w:rsidR="00F21308">
        <w:rPr>
          <w:lang w:val="en-AE"/>
        </w:rPr>
        <w:t xml:space="preserve"> </w:t>
      </w:r>
      <w:r>
        <w:rPr>
          <w:lang w:val="en-AE"/>
        </w:rPr>
        <w:t>”I was very impressed</w:t>
      </w:r>
      <w:r w:rsidRPr="00AA662E">
        <w:rPr>
          <w:lang w:val="en-AE"/>
        </w:rPr>
        <w:t xml:space="preserve">. The balance between the instruments on the in-ear monitors was exactly what I was looking for, and I did not need to remove the ear pieces at all during the show. The sound quality was very crisp throughout.” </w:t>
      </w:r>
    </w:p>
    <w:p w14:paraId="29FBC3EC" w14:textId="77777777" w:rsidR="00A70015" w:rsidRPr="00AA662E" w:rsidRDefault="00A70015" w:rsidP="00E244FB">
      <w:pPr>
        <w:rPr>
          <w:lang w:val="en-A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92"/>
        <w:gridCol w:w="2488"/>
      </w:tblGrid>
      <w:tr w:rsidR="00B23712" w14:paraId="2753E49D" w14:textId="77777777" w:rsidTr="009C1E09">
        <w:tc>
          <w:tcPr>
            <w:tcW w:w="5392" w:type="dxa"/>
          </w:tcPr>
          <w:p w14:paraId="1D409970" w14:textId="2749868C" w:rsidR="00B23712" w:rsidRPr="00AA662E" w:rsidRDefault="00E244FB" w:rsidP="00E76413">
            <w:pPr>
              <w:pStyle w:val="Beschriftung"/>
              <w:rPr>
                <w:lang w:val="en-AE"/>
              </w:rPr>
            </w:pPr>
            <w:r w:rsidRPr="00AA662E">
              <w:rPr>
                <w:noProof/>
                <w:lang w:val="en-AE"/>
              </w:rPr>
              <w:drawing>
                <wp:inline distT="0" distB="0" distL="0" distR="0" wp14:anchorId="4ABB5FC8" wp14:editId="17C75149">
                  <wp:extent cx="3355451" cy="2236825"/>
                  <wp:effectExtent l="0" t="0" r="0" b="0"/>
                  <wp:docPr id="1165276808" name="Grafik 4" descr="Ein Bild, das Person, Konzert, Kleidung, Klav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76808" name="Grafik 4" descr="Ein Bild, das Person, Konzert, Kleidung, Klavier enthält.&#10;&#10;Automatisch generierte Beschreibung"/>
                          <pic:cNvPicPr/>
                        </pic:nvPicPr>
                        <pic:blipFill>
                          <a:blip r:embed="rId12"/>
                          <a:stretch>
                            <a:fillRect/>
                          </a:stretch>
                        </pic:blipFill>
                        <pic:spPr>
                          <a:xfrm>
                            <a:off x="0" y="0"/>
                            <a:ext cx="3370202" cy="2246659"/>
                          </a:xfrm>
                          <a:prstGeom prst="rect">
                            <a:avLst/>
                          </a:prstGeom>
                        </pic:spPr>
                      </pic:pic>
                    </a:graphicData>
                  </a:graphic>
                </wp:inline>
              </w:drawing>
            </w:r>
          </w:p>
        </w:tc>
        <w:tc>
          <w:tcPr>
            <w:tcW w:w="2488" w:type="dxa"/>
          </w:tcPr>
          <w:p w14:paraId="0C26D398" w14:textId="4A825BF8" w:rsidR="00B23712" w:rsidRPr="00AA662E" w:rsidRDefault="00E244FB" w:rsidP="00E76413">
            <w:pPr>
              <w:pStyle w:val="Beschriftung"/>
              <w:rPr>
                <w:lang w:val="en-AE"/>
              </w:rPr>
            </w:pPr>
            <w:r w:rsidRPr="00AA662E">
              <w:rPr>
                <w:lang w:val="en-AE"/>
              </w:rPr>
              <w:t xml:space="preserve">The WMAS </w:t>
            </w:r>
            <w:r w:rsidR="008463EC" w:rsidRPr="00AA662E">
              <w:rPr>
                <w:lang w:val="en-AE"/>
              </w:rPr>
              <w:t xml:space="preserve">development </w:t>
            </w:r>
            <w:r w:rsidRPr="00AA662E">
              <w:rPr>
                <w:lang w:val="en-AE"/>
              </w:rPr>
              <w:t xml:space="preserve">prototype was employed as an IEM system, with Digital 9000 mics being used for vocals </w:t>
            </w:r>
          </w:p>
          <w:p w14:paraId="4890260A" w14:textId="77777777" w:rsidR="00E76413" w:rsidRPr="00AA662E" w:rsidRDefault="00E76413" w:rsidP="00E76413">
            <w:pPr>
              <w:pStyle w:val="Beschriftung"/>
            </w:pPr>
          </w:p>
          <w:p w14:paraId="524B2193" w14:textId="5D1033D5" w:rsidR="00E76413" w:rsidRPr="00E76413" w:rsidRDefault="00E76413" w:rsidP="00E76413">
            <w:pPr>
              <w:pStyle w:val="Beschriftung"/>
              <w:rPr>
                <w:lang w:val="en-AE"/>
              </w:rPr>
            </w:pPr>
            <w:r w:rsidRPr="00AA662E">
              <w:t>(Image courtesy of 3DB)</w:t>
            </w:r>
          </w:p>
        </w:tc>
      </w:tr>
    </w:tbl>
    <w:p w14:paraId="027BA7CF" w14:textId="77777777" w:rsidR="00B23712" w:rsidRDefault="00B23712" w:rsidP="004822C8">
      <w:pPr>
        <w:rPr>
          <w:rStyle w:val="Fett"/>
          <w:b w:val="0"/>
          <w:bCs w:val="0"/>
          <w:szCs w:val="18"/>
        </w:rPr>
      </w:pPr>
    </w:p>
    <w:p w14:paraId="6ABF12DF" w14:textId="5E94FF32" w:rsidR="009C1E09" w:rsidRDefault="009C1E09" w:rsidP="009C1E09">
      <w:pPr>
        <w:rPr>
          <w:lang w:val="en-AE"/>
        </w:rPr>
      </w:pPr>
      <w:r>
        <w:rPr>
          <w:lang w:val="en-AE"/>
        </w:rPr>
        <w:t>”I had the unique opportunity to indulge in Sennheiser’s new WMAS technology, using it for in-ear monitors. Th</w:t>
      </w:r>
      <w:r w:rsidR="000B7B7A">
        <w:rPr>
          <w:lang w:val="en-AE"/>
        </w:rPr>
        <w:t>is prototype</w:t>
      </w:r>
      <w:r>
        <w:rPr>
          <w:lang w:val="en-AE"/>
        </w:rPr>
        <w:t xml:space="preserve"> not only exceeded my expectations but offered a truly immersive and exceptional audio experience. From flawless connectivity and interference-free </w:t>
      </w:r>
      <w:r>
        <w:rPr>
          <w:lang w:val="en-AE"/>
        </w:rPr>
        <w:lastRenderedPageBreak/>
        <w:t xml:space="preserve">performance to crystal-clear sound, </w:t>
      </w:r>
      <w:r w:rsidR="000B7B7A">
        <w:rPr>
          <w:lang w:val="en-AE"/>
        </w:rPr>
        <w:t>it</w:t>
      </w:r>
      <w:r>
        <w:rPr>
          <w:lang w:val="en-AE"/>
        </w:rPr>
        <w:t xml:space="preserve"> left an indelible impression</w:t>
      </w:r>
      <w:r w:rsidR="00E548BB">
        <w:rPr>
          <w:lang w:val="en-AE"/>
        </w:rPr>
        <w:t xml:space="preserve">,” sums up </w:t>
      </w:r>
      <w:r w:rsidR="00E548BB">
        <w:rPr>
          <w:lang w:val="en-AE"/>
        </w:rPr>
        <w:t>Dave Tarzian, the band’s musical director</w:t>
      </w:r>
      <w:r w:rsidR="00E548BB">
        <w:rPr>
          <w:lang w:val="en-AE"/>
        </w:rPr>
        <w:t xml:space="preserve">. </w:t>
      </w:r>
    </w:p>
    <w:p w14:paraId="3F43E7F4" w14:textId="77777777" w:rsidR="009C1E09" w:rsidRDefault="009C1E09" w:rsidP="009C1E09">
      <w:pPr>
        <w:rPr>
          <w:rStyle w:val="Fett"/>
          <w:b w:val="0"/>
          <w:bCs w:val="0"/>
          <w:szCs w:val="18"/>
        </w:rPr>
      </w:pPr>
    </w:p>
    <w:p w14:paraId="25B6BDD1" w14:textId="7960694D" w:rsidR="002A376F" w:rsidRPr="00A21090" w:rsidRDefault="00D65B8D" w:rsidP="004822C8">
      <w:pPr>
        <w:rPr>
          <w:rStyle w:val="Fett"/>
          <w:b w:val="0"/>
          <w:bCs w:val="0"/>
          <w:szCs w:val="18"/>
        </w:rPr>
      </w:pPr>
      <w:r>
        <w:rPr>
          <w:rStyle w:val="Fett"/>
          <w:b w:val="0"/>
          <w:bCs w:val="0"/>
          <w:szCs w:val="18"/>
        </w:rPr>
        <w:t xml:space="preserve">Wired </w:t>
      </w:r>
      <w:r w:rsidR="002A376F">
        <w:rPr>
          <w:rStyle w:val="Fett"/>
          <w:b w:val="0"/>
          <w:bCs w:val="0"/>
          <w:szCs w:val="18"/>
        </w:rPr>
        <w:t>evolution microphones captured the drumkit, with e 901 and e 902 on the kick drum, e</w:t>
      </w:r>
      <w:r w:rsidR="00AB6DCA">
        <w:rPr>
          <w:rStyle w:val="Fett"/>
          <w:b w:val="0"/>
          <w:bCs w:val="0"/>
          <w:szCs w:val="18"/>
        </w:rPr>
        <w:t> </w:t>
      </w:r>
      <w:r w:rsidR="002A376F">
        <w:rPr>
          <w:rStyle w:val="Fett"/>
          <w:b w:val="0"/>
          <w:bCs w:val="0"/>
          <w:szCs w:val="18"/>
        </w:rPr>
        <w:t xml:space="preserve">914s </w:t>
      </w:r>
      <w:r w:rsidR="00BD35A3">
        <w:rPr>
          <w:rStyle w:val="Fett"/>
          <w:b w:val="0"/>
          <w:bCs w:val="0"/>
          <w:szCs w:val="18"/>
        </w:rPr>
        <w:t>as overheads</w:t>
      </w:r>
      <w:r w:rsidR="002D639F">
        <w:rPr>
          <w:rStyle w:val="Fett"/>
          <w:b w:val="0"/>
          <w:bCs w:val="0"/>
          <w:szCs w:val="18"/>
        </w:rPr>
        <w:t>,</w:t>
      </w:r>
      <w:r w:rsidR="002A376F">
        <w:rPr>
          <w:rStyle w:val="Fett"/>
          <w:b w:val="0"/>
          <w:bCs w:val="0"/>
          <w:szCs w:val="18"/>
        </w:rPr>
        <w:t xml:space="preserve"> as well as e 904 and e 908 for toms and snares. The two guitar amps were miked with e 906s, while the bass amp was captured by a classic MD 421 II. 3D</w:t>
      </w:r>
      <w:r w:rsidR="00AE2C2F">
        <w:rPr>
          <w:rStyle w:val="Fett"/>
          <w:b w:val="0"/>
          <w:bCs w:val="0"/>
          <w:szCs w:val="18"/>
        </w:rPr>
        <w:t>B</w:t>
      </w:r>
      <w:r w:rsidR="002A376F">
        <w:rPr>
          <w:rStyle w:val="Fett"/>
          <w:b w:val="0"/>
          <w:bCs w:val="0"/>
          <w:szCs w:val="18"/>
        </w:rPr>
        <w:t xml:space="preserve"> also ran two EW-DP systems for the </w:t>
      </w:r>
      <w:r w:rsidR="002A376F">
        <w:rPr>
          <w:lang w:val="en-AE"/>
        </w:rPr>
        <w:t>guitarist</w:t>
      </w:r>
      <w:r w:rsidR="00AB6DCA">
        <w:rPr>
          <w:lang w:val="en-AE"/>
        </w:rPr>
        <w:t>s</w:t>
      </w:r>
      <w:r w:rsidR="002A376F">
        <w:rPr>
          <w:lang w:val="en-AE"/>
        </w:rPr>
        <w:t xml:space="preserve"> to connect wirelessly to their pedal boards.</w:t>
      </w:r>
      <w:r w:rsidR="002A376F" w:rsidRPr="002A376F">
        <w:rPr>
          <w:lang w:val="en-AE"/>
        </w:rPr>
        <w:t xml:space="preserve"> </w:t>
      </w:r>
      <w:r w:rsidR="002A376F">
        <w:rPr>
          <w:lang w:val="en-AE"/>
        </w:rPr>
        <w:t>This gave them freedom of movement around the stage – and even out in the crowd.</w:t>
      </w:r>
    </w:p>
    <w:p w14:paraId="1F05D6BC" w14:textId="77777777" w:rsidR="00AE2C2F" w:rsidRDefault="00AE2C2F" w:rsidP="001B18B5">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72"/>
        <w:gridCol w:w="5208"/>
      </w:tblGrid>
      <w:tr w:rsidR="00DB02BA" w:rsidRPr="00DB02BA" w14:paraId="6780D6D4" w14:textId="77777777" w:rsidTr="00DB02BA">
        <w:tc>
          <w:tcPr>
            <w:tcW w:w="3935" w:type="dxa"/>
          </w:tcPr>
          <w:p w14:paraId="3B9AAAB8" w14:textId="77777777" w:rsidR="00DB02BA" w:rsidRDefault="00DB02BA" w:rsidP="00E76413">
            <w:pPr>
              <w:pStyle w:val="Beschriftung"/>
              <w:rPr>
                <w:rStyle w:val="Fett"/>
                <w:b w:val="0"/>
                <w:bCs w:val="0"/>
              </w:rPr>
            </w:pPr>
            <w:r w:rsidRPr="00DB02BA">
              <w:rPr>
                <w:rStyle w:val="Fett"/>
                <w:b w:val="0"/>
                <w:bCs w:val="0"/>
              </w:rPr>
              <w:t>3D</w:t>
            </w:r>
            <w:r w:rsidR="00AE2C2F">
              <w:rPr>
                <w:rStyle w:val="Fett"/>
                <w:b w:val="0"/>
                <w:bCs w:val="0"/>
              </w:rPr>
              <w:t>B</w:t>
            </w:r>
            <w:r w:rsidRPr="00DB02BA">
              <w:rPr>
                <w:rStyle w:val="Fett"/>
                <w:b w:val="0"/>
                <w:bCs w:val="0"/>
              </w:rPr>
              <w:t xml:space="preserve"> created a</w:t>
            </w:r>
            <w:r>
              <w:rPr>
                <w:rStyle w:val="Fett"/>
                <w:b w:val="0"/>
                <w:bCs w:val="0"/>
              </w:rPr>
              <w:t xml:space="preserve"> wireless pedal board solution with a wireless EW-DP receiver</w:t>
            </w:r>
          </w:p>
          <w:p w14:paraId="50B3A21C" w14:textId="77777777" w:rsidR="00E76413" w:rsidRPr="00E76413" w:rsidRDefault="00E76413" w:rsidP="00E76413">
            <w:pPr>
              <w:pStyle w:val="Beschriftung"/>
            </w:pPr>
          </w:p>
          <w:p w14:paraId="17E28753" w14:textId="3BA5336E" w:rsidR="00E76413" w:rsidRPr="00E76413" w:rsidRDefault="00E76413" w:rsidP="00E76413">
            <w:pPr>
              <w:pStyle w:val="Beschriftung"/>
            </w:pPr>
            <w:r>
              <w:t>(Image courtesy of 3DB)</w:t>
            </w:r>
          </w:p>
        </w:tc>
        <w:tc>
          <w:tcPr>
            <w:tcW w:w="3935" w:type="dxa"/>
          </w:tcPr>
          <w:p w14:paraId="686E38AB" w14:textId="3D0AA684" w:rsidR="00DB02BA" w:rsidRPr="00DB02BA" w:rsidRDefault="00DB02BA" w:rsidP="00E76413">
            <w:pPr>
              <w:pStyle w:val="Beschriftung"/>
              <w:rPr>
                <w:rStyle w:val="Fett"/>
                <w:b w:val="0"/>
                <w:bCs w:val="0"/>
              </w:rPr>
            </w:pPr>
            <w:r w:rsidRPr="00DB02BA">
              <w:rPr>
                <w:noProof/>
              </w:rPr>
              <w:drawing>
                <wp:inline distT="0" distB="0" distL="0" distR="0" wp14:anchorId="5CA2F290" wp14:editId="545CF82F">
                  <wp:extent cx="3231716" cy="1844703"/>
                  <wp:effectExtent l="0" t="0" r="6985" b="3175"/>
                  <wp:docPr id="832106497" name="Grafik 5" descr="Ein Bild, das Gelände, Maschine, Roboter, 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06497" name="Grafik 5" descr="Ein Bild, das Gelände, Maschine, Roboter, Spielzeug enthält.&#10;&#10;Automatisch generierte Beschreibung"/>
                          <pic:cNvPicPr/>
                        </pic:nvPicPr>
                        <pic:blipFill>
                          <a:blip r:embed="rId13"/>
                          <a:stretch>
                            <a:fillRect/>
                          </a:stretch>
                        </pic:blipFill>
                        <pic:spPr>
                          <a:xfrm>
                            <a:off x="0" y="0"/>
                            <a:ext cx="3244468" cy="1851982"/>
                          </a:xfrm>
                          <a:prstGeom prst="rect">
                            <a:avLst/>
                          </a:prstGeom>
                        </pic:spPr>
                      </pic:pic>
                    </a:graphicData>
                  </a:graphic>
                </wp:inline>
              </w:drawing>
            </w:r>
          </w:p>
        </w:tc>
      </w:tr>
    </w:tbl>
    <w:p w14:paraId="6C159DAF" w14:textId="77777777" w:rsidR="00E244FB" w:rsidRDefault="00E244FB" w:rsidP="001B18B5">
      <w:pPr>
        <w:rPr>
          <w:rStyle w:val="Fett"/>
          <w:b w:val="0"/>
          <w:bCs w:val="0"/>
        </w:rPr>
      </w:pPr>
    </w:p>
    <w:p w14:paraId="646987A0" w14:textId="3F97A733" w:rsidR="00D65B8D" w:rsidRDefault="00D65B8D" w:rsidP="00D65B8D">
      <w:pPr>
        <w:rPr>
          <w:lang w:val="en-US"/>
        </w:rPr>
      </w:pPr>
      <w:proofErr w:type="spellStart"/>
      <w:r w:rsidRPr="00A21090">
        <w:rPr>
          <w:rStyle w:val="Fett"/>
          <w:b w:val="0"/>
          <w:bCs w:val="0"/>
        </w:rPr>
        <w:t>Dr.</w:t>
      </w:r>
      <w:proofErr w:type="spellEnd"/>
      <w:r w:rsidRPr="00A21090">
        <w:rPr>
          <w:rStyle w:val="Fett"/>
          <w:b w:val="0"/>
          <w:bCs w:val="0"/>
        </w:rPr>
        <w:t xml:space="preserve"> Wilzeck</w:t>
      </w:r>
      <w:r>
        <w:rPr>
          <w:rStyle w:val="Fett"/>
          <w:b w:val="0"/>
          <w:bCs w:val="0"/>
        </w:rPr>
        <w:t xml:space="preserve"> concludes: </w:t>
      </w:r>
      <w:r>
        <w:rPr>
          <w:rStyle w:val="ui-provider"/>
          <w:szCs w:val="18"/>
        </w:rPr>
        <w:t>“</w:t>
      </w:r>
      <w:r>
        <w:rPr>
          <w:lang w:val="en-US"/>
        </w:rPr>
        <w:t xml:space="preserve">A world radio conference is filled with complex topics and different views. With their music, </w:t>
      </w:r>
      <w:r w:rsidR="00AE2C2F">
        <w:rPr>
          <w:lang w:val="en-US"/>
        </w:rPr>
        <w:t xml:space="preserve">the </w:t>
      </w:r>
      <w:r w:rsidRPr="00D65B8D">
        <w:rPr>
          <w:i/>
          <w:iCs/>
          <w:lang w:val="en-US"/>
        </w:rPr>
        <w:t>Sonic Crusaders</w:t>
      </w:r>
      <w:r>
        <w:rPr>
          <w:lang w:val="en-US"/>
        </w:rPr>
        <w:t xml:space="preserve"> touched people’s hearts and brought them closer together. Of course I also hope that this gig contributed to a deeper understanding of what audio PMSE is all about, because people will protect what they love.”</w:t>
      </w:r>
    </w:p>
    <w:p w14:paraId="5FEE7940" w14:textId="77777777" w:rsidR="009C1E09" w:rsidRDefault="009C1E09" w:rsidP="00D65B8D">
      <w:pPr>
        <w:rPr>
          <w:lang w:val="en-US"/>
        </w:rPr>
      </w:pPr>
    </w:p>
    <w:p w14:paraId="66B2B7F4" w14:textId="5A2FCA3F" w:rsidR="00DB02BA" w:rsidRDefault="00DB02BA" w:rsidP="009C1E09">
      <w:pPr>
        <w:jc w:val="center"/>
      </w:pPr>
      <w:r>
        <w:rPr>
          <w:noProof/>
        </w:rPr>
        <w:drawing>
          <wp:inline distT="0" distB="0" distL="0" distR="0" wp14:anchorId="766EC06E" wp14:editId="21CB0A07">
            <wp:extent cx="4071068" cy="2713873"/>
            <wp:effectExtent l="0" t="0" r="5715" b="0"/>
            <wp:docPr id="242564520" name="Grafik 6" descr="Ein Bild, das Konzert, Musikinstrument, Saiteninstrument, Musi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64520" name="Grafik 6" descr="Ein Bild, das Konzert, Musikinstrument, Saiteninstrument, Musiker enthält.&#10;&#10;Automatisch generierte Beschreibung"/>
                    <pic:cNvPicPr/>
                  </pic:nvPicPr>
                  <pic:blipFill>
                    <a:blip r:embed="rId14"/>
                    <a:stretch>
                      <a:fillRect/>
                    </a:stretch>
                  </pic:blipFill>
                  <pic:spPr>
                    <a:xfrm>
                      <a:off x="0" y="0"/>
                      <a:ext cx="4085271" cy="2723341"/>
                    </a:xfrm>
                    <a:prstGeom prst="rect">
                      <a:avLst/>
                    </a:prstGeom>
                  </pic:spPr>
                </pic:pic>
              </a:graphicData>
            </a:graphic>
          </wp:inline>
        </w:drawing>
      </w:r>
    </w:p>
    <w:p w14:paraId="24886212" w14:textId="77777777" w:rsidR="003721E8" w:rsidRDefault="003721E8" w:rsidP="00DA4B96"/>
    <w:p w14:paraId="0DB9B1F4" w14:textId="07C32022" w:rsidR="00E5270E" w:rsidRDefault="00E5270E" w:rsidP="00DA4B96">
      <w:r>
        <w:t>(Ends)</w:t>
      </w:r>
    </w:p>
    <w:p w14:paraId="1AA8008E" w14:textId="77777777" w:rsidR="00E5270E" w:rsidRDefault="00E5270E" w:rsidP="00DA4B96"/>
    <w:p w14:paraId="77A2A5B5" w14:textId="6C0878EC" w:rsidR="00E5270E" w:rsidRDefault="00E76413" w:rsidP="00DA4B96">
      <w:r>
        <w:t xml:space="preserve">All images courtesy of 3DB. </w:t>
      </w:r>
      <w:r w:rsidR="00E5270E">
        <w:t xml:space="preserve">The </w:t>
      </w:r>
      <w:r>
        <w:t xml:space="preserve">high-resolution photos </w:t>
      </w:r>
      <w:r w:rsidR="00E5270E">
        <w:t xml:space="preserve">can be downloaded </w:t>
      </w:r>
      <w:hyperlink r:id="rId15" w:history="1">
        <w:r w:rsidR="00E5270E" w:rsidRPr="007D0082">
          <w:rPr>
            <w:rStyle w:val="Hyperlink"/>
            <w:color w:val="0095D5" w:themeColor="accent1"/>
          </w:rPr>
          <w:t>here</w:t>
        </w:r>
      </w:hyperlink>
      <w:r w:rsidR="00E5270E">
        <w:t xml:space="preserve">. </w:t>
      </w:r>
    </w:p>
    <w:p w14:paraId="21D76D53" w14:textId="58C37F35" w:rsidR="00E5270E" w:rsidRPr="00971511" w:rsidRDefault="00D608BF" w:rsidP="00DA4B96">
      <w:r>
        <w:t>To l</w:t>
      </w:r>
      <w:r w:rsidR="00A4563B">
        <w:t xml:space="preserve">isten to music from </w:t>
      </w:r>
      <w:r>
        <w:t xml:space="preserve">Sonic Crusaders, please visit </w:t>
      </w:r>
      <w:hyperlink r:id="rId16" w:history="1">
        <w:r w:rsidR="002E1F76" w:rsidRPr="002E1F76">
          <w:rPr>
            <w:rStyle w:val="Hyperlink"/>
            <w:color w:val="0095D5" w:themeColor="accent1"/>
            <w:lang w:val="en-US"/>
          </w:rPr>
          <w:t>https://www.soniccrusaders.com/</w:t>
        </w:r>
      </w:hyperlink>
    </w:p>
    <w:p w14:paraId="7CDB328F" w14:textId="77777777" w:rsidR="0002682A" w:rsidRDefault="0002682A" w:rsidP="00DA4B96"/>
    <w:p w14:paraId="523DBB25" w14:textId="77777777" w:rsidR="00A4563B" w:rsidRPr="00971511" w:rsidRDefault="00A4563B"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AC3943" w:rsidP="001E5F7D">
      <w:pPr>
        <w:spacing w:line="240" w:lineRule="auto"/>
        <w:rPr>
          <w:color w:val="0095D5" w:themeColor="accent1"/>
          <w:szCs w:val="18"/>
        </w:rPr>
      </w:pPr>
      <w:hyperlink r:id="rId17"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AC3943" w:rsidP="001E5F7D">
      <w:pPr>
        <w:spacing w:line="240" w:lineRule="auto"/>
        <w:rPr>
          <w:color w:val="0095D5" w:themeColor="accent1"/>
          <w:szCs w:val="18"/>
        </w:rPr>
      </w:pPr>
      <w:hyperlink r:id="rId18" w:history="1">
        <w:r w:rsidR="001E5F7D"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36A23DA0-464F-40C3-87AB-5C13120A8E6D}"/>
    <w:embedBold r:id="rId2" w:fontKey="{786D1FA4-5CA6-43F8-B94B-C98E3E638B33}"/>
    <w:embedItalic r:id="rId3" w:fontKey="{7A811377-FC8B-4AC2-85E4-898FDE75E552}"/>
    <w:embedBoldItalic r:id="rId4" w:fontKey="{E580A216-CAAC-41D1-88AC-9D849DCB52E6}"/>
  </w:font>
  <w:font w:name="Calibri">
    <w:panose1 w:val="020F0502020204030204"/>
    <w:charset w:val="00"/>
    <w:family w:val="swiss"/>
    <w:pitch w:val="variable"/>
    <w:sig w:usb0="E4002EFF" w:usb1="C000247B" w:usb2="00000009" w:usb3="00000000" w:csb0="000001FF" w:csb1="00000000"/>
    <w:embedRegular r:id="rId5" w:fontKey="{7FE0F07E-5E5B-4259-9518-C0440ABE09DB}"/>
  </w:font>
  <w:font w:name="Segoe UI">
    <w:panose1 w:val="020B0502040204020203"/>
    <w:charset w:val="00"/>
    <w:family w:val="swiss"/>
    <w:pitch w:val="variable"/>
    <w:sig w:usb0="E4002EFF" w:usb1="C000E47F" w:usb2="00000009" w:usb3="00000000" w:csb0="000001FF" w:csb1="00000000"/>
    <w:embedRegular r:id="rId6" w:fontKey="{F8D0DAAB-B120-492D-85A1-6A2958A355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r w:rsidR="00AC3943">
      <w:fldChar w:fldCharType="begin"/>
    </w:r>
    <w:r w:rsidR="00AC3943">
      <w:instrText xml:space="preserve"> NUMPAGES  \* Arabic  \* MERGEFORMAT </w:instrText>
    </w:r>
    <w:r w:rsidR="00AC3943">
      <w:fldChar w:fldCharType="separate"/>
    </w:r>
    <w:r w:rsidR="005D54A7">
      <w:rPr>
        <w:noProof/>
      </w:rPr>
      <w:t>8</w:t>
    </w:r>
    <w:r w:rsidR="00AC39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r w:rsidR="00AC3943">
      <w:fldChar w:fldCharType="begin"/>
    </w:r>
    <w:r w:rsidR="00AC3943">
      <w:instrText xml:space="preserve"> NUMPAGES  \* Arabic  \* MERGEFORMAT </w:instrText>
    </w:r>
    <w:r w:rsidR="00AC3943">
      <w:fldChar w:fldCharType="separate"/>
    </w:r>
    <w:r w:rsidR="005D54A7">
      <w:rPr>
        <w:noProof/>
      </w:rPr>
      <w:t>8</w:t>
    </w:r>
    <w:r w:rsidR="00AC394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85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6898"/>
    <w:rsid w:val="00047D6A"/>
    <w:rsid w:val="000515F9"/>
    <w:rsid w:val="00051BD7"/>
    <w:rsid w:val="00051D3B"/>
    <w:rsid w:val="00052598"/>
    <w:rsid w:val="000534CD"/>
    <w:rsid w:val="00056103"/>
    <w:rsid w:val="000569C8"/>
    <w:rsid w:val="000600FB"/>
    <w:rsid w:val="00060BEE"/>
    <w:rsid w:val="0006221A"/>
    <w:rsid w:val="00062A68"/>
    <w:rsid w:val="000650C7"/>
    <w:rsid w:val="0006566D"/>
    <w:rsid w:val="00067931"/>
    <w:rsid w:val="00071D44"/>
    <w:rsid w:val="00072573"/>
    <w:rsid w:val="00080F20"/>
    <w:rsid w:val="000822A9"/>
    <w:rsid w:val="00082526"/>
    <w:rsid w:val="000845EB"/>
    <w:rsid w:val="000850F9"/>
    <w:rsid w:val="00086BC7"/>
    <w:rsid w:val="00090449"/>
    <w:rsid w:val="00090721"/>
    <w:rsid w:val="00093230"/>
    <w:rsid w:val="0009384F"/>
    <w:rsid w:val="000A054A"/>
    <w:rsid w:val="000A0C6C"/>
    <w:rsid w:val="000A3ECE"/>
    <w:rsid w:val="000B16C2"/>
    <w:rsid w:val="000B7B7A"/>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0AAA"/>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1E49"/>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97E4F"/>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2D53"/>
    <w:rsid w:val="001C63D8"/>
    <w:rsid w:val="001D4136"/>
    <w:rsid w:val="001D4E25"/>
    <w:rsid w:val="001E0C8F"/>
    <w:rsid w:val="001E188A"/>
    <w:rsid w:val="001E2C73"/>
    <w:rsid w:val="001E32B8"/>
    <w:rsid w:val="001E5F7D"/>
    <w:rsid w:val="001F2EA0"/>
    <w:rsid w:val="001F3001"/>
    <w:rsid w:val="001F369F"/>
    <w:rsid w:val="001F4799"/>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4488"/>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18A"/>
    <w:rsid w:val="00284363"/>
    <w:rsid w:val="002849F1"/>
    <w:rsid w:val="002856C8"/>
    <w:rsid w:val="00286F89"/>
    <w:rsid w:val="002917A2"/>
    <w:rsid w:val="002A0160"/>
    <w:rsid w:val="002A24D0"/>
    <w:rsid w:val="002A376F"/>
    <w:rsid w:val="002A54F5"/>
    <w:rsid w:val="002B228B"/>
    <w:rsid w:val="002B2D4A"/>
    <w:rsid w:val="002B4D35"/>
    <w:rsid w:val="002B56E7"/>
    <w:rsid w:val="002B7498"/>
    <w:rsid w:val="002C10B6"/>
    <w:rsid w:val="002C4738"/>
    <w:rsid w:val="002C59EB"/>
    <w:rsid w:val="002C6F4D"/>
    <w:rsid w:val="002C7064"/>
    <w:rsid w:val="002D11A8"/>
    <w:rsid w:val="002D639F"/>
    <w:rsid w:val="002D6BD2"/>
    <w:rsid w:val="002E0F21"/>
    <w:rsid w:val="002E1879"/>
    <w:rsid w:val="002E1F76"/>
    <w:rsid w:val="002E1F7C"/>
    <w:rsid w:val="002E3E3C"/>
    <w:rsid w:val="002E5827"/>
    <w:rsid w:val="002E6AC4"/>
    <w:rsid w:val="002F35FE"/>
    <w:rsid w:val="002F3A07"/>
    <w:rsid w:val="002F6C5E"/>
    <w:rsid w:val="0030235B"/>
    <w:rsid w:val="00305B63"/>
    <w:rsid w:val="00310330"/>
    <w:rsid w:val="0031154E"/>
    <w:rsid w:val="00311C6F"/>
    <w:rsid w:val="00314D5D"/>
    <w:rsid w:val="00320EA4"/>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4E4B"/>
    <w:rsid w:val="004822C8"/>
    <w:rsid w:val="004850F3"/>
    <w:rsid w:val="00490C42"/>
    <w:rsid w:val="004A40F5"/>
    <w:rsid w:val="004B5C66"/>
    <w:rsid w:val="004B7AD3"/>
    <w:rsid w:val="004C3017"/>
    <w:rsid w:val="004C46DE"/>
    <w:rsid w:val="004D0286"/>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137C"/>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05F"/>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731D"/>
    <w:rsid w:val="00645368"/>
    <w:rsid w:val="006478D9"/>
    <w:rsid w:val="006502F1"/>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97E51"/>
    <w:rsid w:val="006A2CC5"/>
    <w:rsid w:val="006B00C6"/>
    <w:rsid w:val="006B12AB"/>
    <w:rsid w:val="006B1B50"/>
    <w:rsid w:val="006B5046"/>
    <w:rsid w:val="006B6C35"/>
    <w:rsid w:val="006B7361"/>
    <w:rsid w:val="006B79B3"/>
    <w:rsid w:val="006B7BAC"/>
    <w:rsid w:val="006C0585"/>
    <w:rsid w:val="006C239A"/>
    <w:rsid w:val="006C29E1"/>
    <w:rsid w:val="006C5317"/>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0D69"/>
    <w:rsid w:val="00701A09"/>
    <w:rsid w:val="00702043"/>
    <w:rsid w:val="00705F92"/>
    <w:rsid w:val="007104C1"/>
    <w:rsid w:val="00713495"/>
    <w:rsid w:val="0071422C"/>
    <w:rsid w:val="007155FA"/>
    <w:rsid w:val="00717D59"/>
    <w:rsid w:val="007237E9"/>
    <w:rsid w:val="00724E7B"/>
    <w:rsid w:val="00725E5D"/>
    <w:rsid w:val="00727C85"/>
    <w:rsid w:val="00730716"/>
    <w:rsid w:val="007321DA"/>
    <w:rsid w:val="00732897"/>
    <w:rsid w:val="00733FA9"/>
    <w:rsid w:val="0073498E"/>
    <w:rsid w:val="0073722D"/>
    <w:rsid w:val="00737B01"/>
    <w:rsid w:val="00740D3A"/>
    <w:rsid w:val="00740F42"/>
    <w:rsid w:val="00741C19"/>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082"/>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5C42"/>
    <w:rsid w:val="00835C5B"/>
    <w:rsid w:val="00842874"/>
    <w:rsid w:val="00842A37"/>
    <w:rsid w:val="00842A7D"/>
    <w:rsid w:val="00845543"/>
    <w:rsid w:val="008463EC"/>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372F"/>
    <w:rsid w:val="008D5B56"/>
    <w:rsid w:val="008D6CAB"/>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12C15"/>
    <w:rsid w:val="0091343F"/>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5923"/>
    <w:rsid w:val="009A7B53"/>
    <w:rsid w:val="009B34C7"/>
    <w:rsid w:val="009B3EDB"/>
    <w:rsid w:val="009B6BB2"/>
    <w:rsid w:val="009B7FBE"/>
    <w:rsid w:val="009C1012"/>
    <w:rsid w:val="009C1E09"/>
    <w:rsid w:val="009C323E"/>
    <w:rsid w:val="009C3932"/>
    <w:rsid w:val="009C45A2"/>
    <w:rsid w:val="009C638A"/>
    <w:rsid w:val="009D0077"/>
    <w:rsid w:val="009D1CB7"/>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301"/>
    <w:rsid w:val="00A14526"/>
    <w:rsid w:val="00A16576"/>
    <w:rsid w:val="00A1701D"/>
    <w:rsid w:val="00A21090"/>
    <w:rsid w:val="00A22CED"/>
    <w:rsid w:val="00A2591F"/>
    <w:rsid w:val="00A26180"/>
    <w:rsid w:val="00A325C4"/>
    <w:rsid w:val="00A34132"/>
    <w:rsid w:val="00A36938"/>
    <w:rsid w:val="00A36C6A"/>
    <w:rsid w:val="00A40098"/>
    <w:rsid w:val="00A4309A"/>
    <w:rsid w:val="00A43E3B"/>
    <w:rsid w:val="00A45406"/>
    <w:rsid w:val="00A4563B"/>
    <w:rsid w:val="00A545C7"/>
    <w:rsid w:val="00A55E69"/>
    <w:rsid w:val="00A56DA5"/>
    <w:rsid w:val="00A60574"/>
    <w:rsid w:val="00A607EA"/>
    <w:rsid w:val="00A61908"/>
    <w:rsid w:val="00A63312"/>
    <w:rsid w:val="00A65088"/>
    <w:rsid w:val="00A660C5"/>
    <w:rsid w:val="00A67D35"/>
    <w:rsid w:val="00A70015"/>
    <w:rsid w:val="00A710ED"/>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A662E"/>
    <w:rsid w:val="00AB0C5A"/>
    <w:rsid w:val="00AB3D45"/>
    <w:rsid w:val="00AB48ED"/>
    <w:rsid w:val="00AB56F9"/>
    <w:rsid w:val="00AB5767"/>
    <w:rsid w:val="00AB5E2E"/>
    <w:rsid w:val="00AB6A70"/>
    <w:rsid w:val="00AB6DCA"/>
    <w:rsid w:val="00AC401E"/>
    <w:rsid w:val="00AC4501"/>
    <w:rsid w:val="00AC4E77"/>
    <w:rsid w:val="00AC7CFA"/>
    <w:rsid w:val="00AD43E6"/>
    <w:rsid w:val="00AD4EFC"/>
    <w:rsid w:val="00AD65C5"/>
    <w:rsid w:val="00AD75E0"/>
    <w:rsid w:val="00AD7B4E"/>
    <w:rsid w:val="00AE0EF3"/>
    <w:rsid w:val="00AE0EF8"/>
    <w:rsid w:val="00AE2057"/>
    <w:rsid w:val="00AE2326"/>
    <w:rsid w:val="00AE2C2F"/>
    <w:rsid w:val="00AE355C"/>
    <w:rsid w:val="00AE4FA2"/>
    <w:rsid w:val="00AF09A5"/>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3712"/>
    <w:rsid w:val="00B24C89"/>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90B"/>
    <w:rsid w:val="00BD0A2E"/>
    <w:rsid w:val="00BD1602"/>
    <w:rsid w:val="00BD2220"/>
    <w:rsid w:val="00BD35A3"/>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2F8"/>
    <w:rsid w:val="00C46987"/>
    <w:rsid w:val="00C472D4"/>
    <w:rsid w:val="00C5286F"/>
    <w:rsid w:val="00C54A26"/>
    <w:rsid w:val="00C615B3"/>
    <w:rsid w:val="00C64EFC"/>
    <w:rsid w:val="00C65C73"/>
    <w:rsid w:val="00C75488"/>
    <w:rsid w:val="00C77D48"/>
    <w:rsid w:val="00C8099E"/>
    <w:rsid w:val="00C85083"/>
    <w:rsid w:val="00C91ACD"/>
    <w:rsid w:val="00C931A2"/>
    <w:rsid w:val="00C94578"/>
    <w:rsid w:val="00C95682"/>
    <w:rsid w:val="00CA0A37"/>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08BF"/>
    <w:rsid w:val="00D61667"/>
    <w:rsid w:val="00D6200B"/>
    <w:rsid w:val="00D62E03"/>
    <w:rsid w:val="00D644ED"/>
    <w:rsid w:val="00D64CB7"/>
    <w:rsid w:val="00D65B8D"/>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02BA"/>
    <w:rsid w:val="00DB21A6"/>
    <w:rsid w:val="00DC062A"/>
    <w:rsid w:val="00DC17E0"/>
    <w:rsid w:val="00DC69CF"/>
    <w:rsid w:val="00DC6E90"/>
    <w:rsid w:val="00DD2D4B"/>
    <w:rsid w:val="00DD67BB"/>
    <w:rsid w:val="00DD7E59"/>
    <w:rsid w:val="00DE06A9"/>
    <w:rsid w:val="00DE2549"/>
    <w:rsid w:val="00DE36E4"/>
    <w:rsid w:val="00DF5534"/>
    <w:rsid w:val="00DF6334"/>
    <w:rsid w:val="00DF6947"/>
    <w:rsid w:val="00DF7674"/>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44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48BB"/>
    <w:rsid w:val="00E553C2"/>
    <w:rsid w:val="00E566DC"/>
    <w:rsid w:val="00E56700"/>
    <w:rsid w:val="00E6301A"/>
    <w:rsid w:val="00E631B7"/>
    <w:rsid w:val="00E63719"/>
    <w:rsid w:val="00E64067"/>
    <w:rsid w:val="00E65A3D"/>
    <w:rsid w:val="00E70ABD"/>
    <w:rsid w:val="00E7221E"/>
    <w:rsid w:val="00E751C1"/>
    <w:rsid w:val="00E76413"/>
    <w:rsid w:val="00E7774F"/>
    <w:rsid w:val="00E80EB2"/>
    <w:rsid w:val="00E86685"/>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6463"/>
    <w:rsid w:val="00F1798E"/>
    <w:rsid w:val="00F21308"/>
    <w:rsid w:val="00F21E95"/>
    <w:rsid w:val="00F22F3C"/>
    <w:rsid w:val="00F23A6D"/>
    <w:rsid w:val="00F2427F"/>
    <w:rsid w:val="00F25D24"/>
    <w:rsid w:val="00F31887"/>
    <w:rsid w:val="00F31EDE"/>
    <w:rsid w:val="00F33DD9"/>
    <w:rsid w:val="00F34BF5"/>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43F3"/>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5697"/>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Absatz-Standardschriftart"/>
    <w:rsid w:val="00A21090"/>
  </w:style>
  <w:style w:type="character" w:customStyle="1" w:styleId="wacimagecontainer">
    <w:name w:val="wacimagecontainer"/>
    <w:basedOn w:val="Absatz-Standardschriftart"/>
    <w:rsid w:val="00697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47619557">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699538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9830256">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www.sennheiser-hearing.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hyperlink" Target="https://www.soniccrusaders.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sennheiser-brandzone.com/share/ThfYBEpcjTsXS13qBGpR"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799</Words>
  <Characters>5034</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26</cp:revision>
  <cp:lastPrinted>2023-12-07T14:38:00Z</cp:lastPrinted>
  <dcterms:created xsi:type="dcterms:W3CDTF">2023-12-05T12:33:00Z</dcterms:created>
  <dcterms:modified xsi:type="dcterms:W3CDTF">2023-12-07T14:39:00Z</dcterms:modified>
</cp:coreProperties>
</file>